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FA823" w14:textId="231DBFF1" w:rsidR="00E3391D" w:rsidRDefault="00C61038">
      <w:r>
        <w:t>Bank Statement Test.</w:t>
      </w:r>
    </w:p>
    <w:sectPr w:rsidR="00E33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038"/>
    <w:rsid w:val="000275DE"/>
    <w:rsid w:val="005E1864"/>
    <w:rsid w:val="007777ED"/>
    <w:rsid w:val="0095067B"/>
    <w:rsid w:val="009C290D"/>
    <w:rsid w:val="00C61038"/>
    <w:rsid w:val="00E3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A0F79"/>
  <w15:chartTrackingRefBased/>
  <w15:docId w15:val="{DEBFA39C-C166-4D71-9183-97CDE0B3C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10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10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10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10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0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10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10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10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10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10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10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10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103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03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10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10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10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10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10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10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10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10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10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10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10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103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10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103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103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Wangui</dc:creator>
  <cp:keywords/>
  <dc:description/>
  <cp:lastModifiedBy>Anita Wangui</cp:lastModifiedBy>
  <cp:revision>1</cp:revision>
  <dcterms:created xsi:type="dcterms:W3CDTF">2024-12-13T08:08:00Z</dcterms:created>
  <dcterms:modified xsi:type="dcterms:W3CDTF">2024-12-13T08:09:00Z</dcterms:modified>
</cp:coreProperties>
</file>